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386C4" w14:textId="77777777" w:rsidR="00BE2C75" w:rsidRDefault="00022621">
      <w:pPr>
        <w:pStyle w:val="Heading1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PRIJAVNI LIST ZA SHAKEDOWN / SHAKEDOWN ENTRY FORM</w:t>
      </w:r>
    </w:p>
    <w:p w14:paraId="59B5E83D" w14:textId="77777777" w:rsidR="00BE2C75" w:rsidRDefault="00BE2C75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29B609A" w14:textId="77777777" w:rsidR="00BE2C75" w:rsidRDefault="00BE2C75">
      <w:pPr>
        <w:rPr>
          <w:rFonts w:ascii="Arial" w:eastAsia="Arial" w:hAnsi="Arial" w:cs="Arial"/>
          <w:sz w:val="20"/>
          <w:szCs w:val="20"/>
        </w:rPr>
      </w:pPr>
    </w:p>
    <w:p w14:paraId="0DD5B1C4" w14:textId="77777777" w:rsidR="00BE2C75" w:rsidRDefault="00BE2C75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137"/>
        <w:gridCol w:w="2684"/>
        <w:gridCol w:w="2831"/>
        <w:gridCol w:w="1402"/>
      </w:tblGrid>
      <w:tr w:rsidR="00BE2C75" w14:paraId="51A35514" w14:textId="77777777">
        <w:tc>
          <w:tcPr>
            <w:tcW w:w="2402" w:type="dxa"/>
          </w:tcPr>
          <w:p w14:paraId="5A115A0F" w14:textId="77777777" w:rsidR="00BE2C75" w:rsidRDefault="00022621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Natjecatelj /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Competitor</w:t>
            </w:r>
            <w:proofErr w:type="spellEnd"/>
          </w:p>
        </w:tc>
        <w:tc>
          <w:tcPr>
            <w:tcW w:w="3821" w:type="dxa"/>
            <w:gridSpan w:val="2"/>
          </w:tcPr>
          <w:p w14:paraId="66B8D195" w14:textId="77777777" w:rsidR="00BE2C75" w:rsidRDefault="00BE2C75">
            <w:pPr>
              <w:spacing w:before="120" w:after="120"/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14:paraId="5B4D1CB1" w14:textId="77777777" w:rsidR="00BE2C75" w:rsidRDefault="00022621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Startni broj / Start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1402" w:type="dxa"/>
          </w:tcPr>
          <w:p w14:paraId="38528ACB" w14:textId="77777777" w:rsidR="00BE2C75" w:rsidRDefault="00BE2C75">
            <w:pPr>
              <w:spacing w:before="120" w:after="120"/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</w:p>
        </w:tc>
      </w:tr>
      <w:tr w:rsidR="00BE2C75" w14:paraId="514C0F73" w14:textId="77777777">
        <w:tc>
          <w:tcPr>
            <w:tcW w:w="2402" w:type="dxa"/>
          </w:tcPr>
          <w:p w14:paraId="0203B71D" w14:textId="77777777" w:rsidR="00BE2C75" w:rsidRDefault="00022621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Vozač / Driver</w:t>
            </w:r>
          </w:p>
        </w:tc>
        <w:tc>
          <w:tcPr>
            <w:tcW w:w="8054" w:type="dxa"/>
            <w:gridSpan w:val="4"/>
          </w:tcPr>
          <w:p w14:paraId="639474A7" w14:textId="77777777" w:rsidR="00BE2C75" w:rsidRDefault="00BE2C75">
            <w:pPr>
              <w:spacing w:before="120" w:after="120"/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</w:p>
        </w:tc>
      </w:tr>
      <w:tr w:rsidR="00BE2C75" w14:paraId="3F4B9C54" w14:textId="77777777">
        <w:tc>
          <w:tcPr>
            <w:tcW w:w="2402" w:type="dxa"/>
          </w:tcPr>
          <w:p w14:paraId="6DF98504" w14:textId="77777777" w:rsidR="00BE2C75" w:rsidRDefault="00022621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Suvozač / Co-driver</w:t>
            </w:r>
          </w:p>
        </w:tc>
        <w:tc>
          <w:tcPr>
            <w:tcW w:w="8054" w:type="dxa"/>
            <w:gridSpan w:val="4"/>
          </w:tcPr>
          <w:p w14:paraId="1870ED48" w14:textId="77777777" w:rsidR="00BE2C75" w:rsidRDefault="00BE2C75">
            <w:pPr>
              <w:spacing w:before="120" w:after="120"/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</w:p>
        </w:tc>
      </w:tr>
      <w:tr w:rsidR="00BE2C75" w14:paraId="03A56701" w14:textId="77777777">
        <w:tc>
          <w:tcPr>
            <w:tcW w:w="2402" w:type="dxa"/>
          </w:tcPr>
          <w:p w14:paraId="52B90CB2" w14:textId="77777777" w:rsidR="00BE2C75" w:rsidRDefault="00022621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Članarina &amp;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Entry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fee</w:t>
            </w:r>
            <w:proofErr w:type="spellEnd"/>
          </w:p>
        </w:tc>
        <w:tc>
          <w:tcPr>
            <w:tcW w:w="1137" w:type="dxa"/>
          </w:tcPr>
          <w:p w14:paraId="2028DBC3" w14:textId="77777777" w:rsidR="00BE2C75" w:rsidRDefault="00022621">
            <w:pPr>
              <w:spacing w:before="120" w:after="120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70,00 €</w:t>
            </w:r>
          </w:p>
        </w:tc>
        <w:tc>
          <w:tcPr>
            <w:tcW w:w="6917" w:type="dxa"/>
            <w:gridSpan w:val="3"/>
          </w:tcPr>
          <w:p w14:paraId="5A838C2C" w14:textId="77777777" w:rsidR="00BE2C75" w:rsidRDefault="00022621">
            <w:pPr>
              <w:spacing w:before="120" w:after="12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mogućnost uplate na Verifikaciji /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can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be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paid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at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Administrative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Checks</w:t>
            </w:r>
            <w:proofErr w:type="spellEnd"/>
          </w:p>
        </w:tc>
      </w:tr>
    </w:tbl>
    <w:p w14:paraId="7B6D3DDE" w14:textId="77777777" w:rsidR="00BE2C75" w:rsidRDefault="00BE2C75">
      <w:pPr>
        <w:rPr>
          <w:rFonts w:ascii="Arial" w:eastAsia="Arial" w:hAnsi="Arial" w:cs="Arial"/>
          <w:sz w:val="20"/>
          <w:szCs w:val="20"/>
        </w:rPr>
      </w:pPr>
    </w:p>
    <w:p w14:paraId="28EB69CE" w14:textId="77777777" w:rsidR="00BE2C75" w:rsidRDefault="00BE2C75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6071" w:type="dxa"/>
        <w:tblInd w:w="43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71"/>
      </w:tblGrid>
      <w:tr w:rsidR="00BE2C75" w14:paraId="3B9648D0" w14:textId="77777777">
        <w:tc>
          <w:tcPr>
            <w:tcW w:w="6071" w:type="dxa"/>
            <w:vAlign w:val="center"/>
          </w:tcPr>
          <w:p w14:paraId="6A46DCEC" w14:textId="77777777" w:rsidR="00BE2C75" w:rsidRDefault="00022621">
            <w:pPr>
              <w:spacing w:before="120" w:after="12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Signature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of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Competitor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/ Driver / Potpis Natjecatelja / Vozača</w:t>
            </w:r>
          </w:p>
        </w:tc>
      </w:tr>
      <w:tr w:rsidR="00BE2C75" w14:paraId="775A95F3" w14:textId="77777777">
        <w:tc>
          <w:tcPr>
            <w:tcW w:w="6071" w:type="dxa"/>
            <w:tcBorders>
              <w:bottom w:val="single" w:sz="4" w:space="0" w:color="000000"/>
            </w:tcBorders>
            <w:vAlign w:val="center"/>
          </w:tcPr>
          <w:p w14:paraId="0F742FCD" w14:textId="77777777" w:rsidR="00BE2C75" w:rsidRDefault="00BE2C75">
            <w:pPr>
              <w:spacing w:before="240" w:after="240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</w:tbl>
    <w:p w14:paraId="69377A3E" w14:textId="77777777" w:rsidR="00BE2C75" w:rsidRDefault="00BE2C75">
      <w:pPr>
        <w:rPr>
          <w:rFonts w:ascii="Arial" w:eastAsia="Arial" w:hAnsi="Arial" w:cs="Arial"/>
          <w:sz w:val="20"/>
          <w:szCs w:val="20"/>
        </w:rPr>
      </w:pPr>
    </w:p>
    <w:p w14:paraId="10599D2E" w14:textId="77777777" w:rsidR="00BE2C75" w:rsidRDefault="00BE2C75">
      <w:pPr>
        <w:rPr>
          <w:rFonts w:ascii="Arial" w:eastAsia="Arial" w:hAnsi="Arial" w:cs="Arial"/>
          <w:sz w:val="20"/>
          <w:szCs w:val="20"/>
        </w:rPr>
      </w:pPr>
    </w:p>
    <w:p w14:paraId="58EF9C77" w14:textId="77777777" w:rsidR="00BE2C75" w:rsidRDefault="00022621">
      <w:pPr>
        <w:pStyle w:val="Heading2"/>
        <w:rPr>
          <w:rFonts w:ascii="Arial Narrow" w:eastAsia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Shakedown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odricanje od odgovornosti</w:t>
      </w:r>
    </w:p>
    <w:p w14:paraId="7B526841" w14:textId="77777777" w:rsidR="00BE2C75" w:rsidRDefault="00022621">
      <w:pPr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Svaki putnik u automobilu tijekom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Shakedowna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koji nije prijavljen za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rally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mora potpisati izjavu o odricanju od odgovornosti koju je dobio od organizatora (obrazac će biti dostupan na Verifikaciji). Putnik mora nositi svu sigurnosnu opremu prema Posebnom pravilniku i u skladu s Dodatkom L FIA International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Sporting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Code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2025.</w:t>
      </w:r>
    </w:p>
    <w:p w14:paraId="23767C74" w14:textId="77777777" w:rsidR="00BE2C75" w:rsidRDefault="00022621">
      <w:pPr>
        <w:pStyle w:val="Heading2"/>
        <w:rPr>
          <w:rFonts w:ascii="Arial Narrow" w:eastAsia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Shakedown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disclaimer</w:t>
      </w:r>
      <w:proofErr w:type="spellEnd"/>
    </w:p>
    <w:p w14:paraId="139124EB" w14:textId="77777777" w:rsidR="00BE2C75" w:rsidRDefault="00022621">
      <w:pPr>
        <w:rPr>
          <w:rFonts w:ascii="Arial Narrow" w:eastAsia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Any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passenger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on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board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car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during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Shakedown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who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is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not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entered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for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rally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must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have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signed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disclaimer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provided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by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organizer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form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will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be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available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at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administrative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checks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).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passenger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must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wear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all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safety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equipment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as per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Supplementary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Regulations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of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rally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and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in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compliance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with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Appendix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L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of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the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FIA ISC for 2025.</w:t>
      </w:r>
    </w:p>
    <w:p w14:paraId="4241F661" w14:textId="77777777" w:rsidR="00BE2C75" w:rsidRDefault="00BE2C75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795CB1D" w14:textId="36C015DE" w:rsidR="00BE2C75" w:rsidRDefault="00022621">
      <w:pPr>
        <w:pStyle w:val="Heading2"/>
        <w:spacing w:line="360" w:lineRule="auto"/>
        <w:jc w:val="center"/>
        <w:rPr>
          <w:rFonts w:ascii="Arial Narrow" w:eastAsia="Arial Narrow" w:hAnsi="Arial Narrow" w:cs="Arial Narrow"/>
          <w:b w:val="0"/>
          <w:color w:val="000000"/>
          <w:sz w:val="22"/>
          <w:szCs w:val="22"/>
        </w:rPr>
      </w:pP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Submit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by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e-mail / Dostaviti na e-mail: </w:t>
      </w:r>
      <w:hyperlink r:id="rId8">
        <w:r>
          <w:rPr>
            <w:rFonts w:ascii="Arial Narrow" w:eastAsia="Arial Narrow" w:hAnsi="Arial Narrow" w:cs="Arial Narrow"/>
            <w:color w:val="0000FF"/>
            <w:sz w:val="22"/>
            <w:szCs w:val="22"/>
            <w:u w:val="single"/>
          </w:rPr>
          <w:t>medimurski.rally@gmail.com</w:t>
        </w:r>
      </w:hyperlink>
    </w:p>
    <w:p w14:paraId="489E1C9C" w14:textId="77777777" w:rsidR="00BE2C75" w:rsidRDefault="00BE2C75">
      <w:pPr>
        <w:ind w:left="4248"/>
        <w:rPr>
          <w:rFonts w:ascii="Arial Narrow" w:eastAsia="Arial Narrow" w:hAnsi="Arial Narrow" w:cs="Arial Narrow"/>
          <w:sz w:val="22"/>
          <w:szCs w:val="22"/>
        </w:rPr>
      </w:pPr>
    </w:p>
    <w:p w14:paraId="74BC56EC" w14:textId="77777777" w:rsidR="00BE2C75" w:rsidRDefault="00BE2C75">
      <w:pPr>
        <w:rPr>
          <w:rFonts w:ascii="Arial Narrow" w:eastAsia="Arial Narrow" w:hAnsi="Arial Narrow" w:cs="Arial Narrow"/>
          <w:sz w:val="22"/>
          <w:szCs w:val="22"/>
        </w:rPr>
      </w:pPr>
    </w:p>
    <w:sectPr w:rsidR="00BE2C75" w:rsidSect="00022621">
      <w:headerReference w:type="default" r:id="rId9"/>
      <w:footerReference w:type="default" r:id="rId10"/>
      <w:pgSz w:w="11906" w:h="16838"/>
      <w:pgMar w:top="720" w:right="720" w:bottom="720" w:left="720" w:header="737" w:footer="73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459DA" w14:textId="77777777" w:rsidR="00022621" w:rsidRDefault="00022621">
      <w:r>
        <w:separator/>
      </w:r>
    </w:p>
  </w:endnote>
  <w:endnote w:type="continuationSeparator" w:id="0">
    <w:p w14:paraId="42A5D214" w14:textId="77777777" w:rsidR="00022621" w:rsidRDefault="00022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F56162B-1528-428B-965A-E03864EE3D97}"/>
    <w:embedBold r:id="rId2" w:fontKey="{E17B3DC4-2CD9-434E-A635-F81A998403A8}"/>
    <w:embedItalic r:id="rId3" w:fontKey="{C2265099-3707-4EE7-9FF6-8B721833A0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5CEC7DD-B5AE-4982-ACA7-906410F494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6967203-FDFB-4BFD-A4C7-B403BABEEE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2F0690A-43BB-478B-9F24-EE1BCF572CC2}"/>
    <w:embedItalic r:id="rId7" w:fontKey="{0A770318-07FE-447F-8DE4-5FE62702BDB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EC917EB8-3229-4C77-A75B-6EAC3CADAAB5}"/>
    <w:embedBold r:id="rId9" w:fontKey="{8FDB9C4E-D4C6-4BED-93C7-EEBD900C9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8546D" w14:textId="77777777" w:rsidR="00BE2C75" w:rsidRDefault="00BE2C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  <w:p w14:paraId="584BB6E2" w14:textId="77777777" w:rsidR="00BE2C75" w:rsidRDefault="00BE2C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6B7A0" w14:textId="77777777" w:rsidR="00022621" w:rsidRDefault="00022621">
      <w:r>
        <w:separator/>
      </w:r>
    </w:p>
  </w:footnote>
  <w:footnote w:type="continuationSeparator" w:id="0">
    <w:p w14:paraId="0F236B8D" w14:textId="77777777" w:rsidR="00022621" w:rsidRDefault="00022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FB6C5" w14:textId="77777777" w:rsidR="00022621" w:rsidRDefault="00022621" w:rsidP="00022621">
    <w:pPr>
      <w:pStyle w:val="Header"/>
      <w:jc w:val="center"/>
    </w:pPr>
  </w:p>
  <w:p w14:paraId="3810D6CF" w14:textId="7E92D419" w:rsidR="00BE2C75" w:rsidRPr="00022621" w:rsidRDefault="00022621" w:rsidP="00022621">
    <w:pPr>
      <w:pStyle w:val="Header"/>
      <w:jc w:val="center"/>
    </w:pPr>
    <w:r>
      <w:rPr>
        <w:noProof/>
      </w:rPr>
      <w:drawing>
        <wp:inline distT="0" distB="0" distL="0" distR="0" wp14:anchorId="7636B403" wp14:editId="58D280DF">
          <wp:extent cx="1487805" cy="658495"/>
          <wp:effectExtent l="0" t="0" r="0" b="8255"/>
          <wp:docPr id="14837869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C75"/>
    <w:rsid w:val="00022621"/>
    <w:rsid w:val="00210672"/>
    <w:rsid w:val="00BE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582AF41"/>
  <w15:docId w15:val="{2241B655-6E80-4987-A5A7-7F92F2DA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4" w:space="2" w:color="B8CCE4"/>
      </w:pBdr>
      <w:spacing w:before="200" w:after="80"/>
      <w:outlineLvl w:val="3"/>
    </w:pPr>
    <w:rPr>
      <w:rFonts w:ascii="Cambria" w:eastAsia="Cambria" w:hAnsi="Cambria" w:cs="Cambria"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rsid w:val="00596828"/>
    <w:rPr>
      <w:color w:val="0000FF"/>
      <w:u w:val="single"/>
    </w:rPr>
  </w:style>
  <w:style w:type="table" w:styleId="TableGrid">
    <w:name w:val="Table Grid"/>
    <w:basedOn w:val="TableNormal"/>
    <w:uiPriority w:val="59"/>
    <w:rsid w:val="00935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77B6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A77B6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77B62"/>
  </w:style>
  <w:style w:type="character" w:styleId="Strong">
    <w:name w:val="Strong"/>
    <w:basedOn w:val="DefaultParagraphFont"/>
    <w:uiPriority w:val="22"/>
    <w:qFormat/>
    <w:rsid w:val="00955011"/>
    <w:rPr>
      <w:b/>
      <w:bCs/>
    </w:rPr>
  </w:style>
  <w:style w:type="character" w:styleId="FollowedHyperlink">
    <w:name w:val="FollowedHyperlink"/>
    <w:basedOn w:val="DefaultParagraphFont"/>
    <w:rsid w:val="004E0066"/>
    <w:rPr>
      <w:color w:val="800080"/>
      <w:u w:val="single"/>
    </w:rPr>
  </w:style>
  <w:style w:type="paragraph" w:styleId="NormalWeb">
    <w:name w:val="Normal (Web)"/>
    <w:basedOn w:val="Normal"/>
    <w:rsid w:val="001E7F81"/>
    <w:pPr>
      <w:spacing w:before="100" w:beforeAutospacing="1" w:after="100" w:afterAutospacing="1"/>
    </w:pPr>
    <w:rPr>
      <w:color w:val="FFFFFF"/>
    </w:rPr>
  </w:style>
  <w:style w:type="paragraph" w:styleId="ListParagraph">
    <w:name w:val="List Paragraph"/>
    <w:basedOn w:val="Normal"/>
    <w:uiPriority w:val="34"/>
    <w:qFormat/>
    <w:rsid w:val="003036A2"/>
    <w:pPr>
      <w:ind w:left="720"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D521C5"/>
    <w:rPr>
      <w:rFonts w:ascii="Arial" w:eastAsia="Calibri" w:hAnsi="Arial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8BE"/>
    <w:rPr>
      <w:rFonts w:ascii="Tahoma" w:hAnsi="Tahoma" w:cs="Tahoma"/>
      <w:sz w:val="16"/>
      <w:szCs w:val="16"/>
      <w:lang w:val="hr-HR" w:eastAsia="hr-HR"/>
    </w:rPr>
  </w:style>
  <w:style w:type="character" w:customStyle="1" w:styleId="FooterChar">
    <w:name w:val="Footer Char"/>
    <w:basedOn w:val="DefaultParagraphFont"/>
    <w:link w:val="Footer"/>
    <w:rsid w:val="00951E05"/>
    <w:rPr>
      <w:sz w:val="24"/>
      <w:szCs w:val="24"/>
      <w:lang w:val="hr-HR" w:eastAsia="hr-HR"/>
    </w:rPr>
  </w:style>
  <w:style w:type="character" w:customStyle="1" w:styleId="shorttext">
    <w:name w:val="short_text"/>
    <w:basedOn w:val="DefaultParagraphFont"/>
    <w:rsid w:val="00610DF0"/>
  </w:style>
  <w:style w:type="character" w:customStyle="1" w:styleId="hps">
    <w:name w:val="hps"/>
    <w:basedOn w:val="DefaultParagraphFont"/>
    <w:rsid w:val="00610DF0"/>
  </w:style>
  <w:style w:type="paragraph" w:customStyle="1" w:styleId="Default">
    <w:name w:val="Default"/>
    <w:rsid w:val="007F66B4"/>
    <w:pPr>
      <w:autoSpaceDE w:val="0"/>
      <w:autoSpaceDN w:val="0"/>
      <w:adjustRightInd w:val="0"/>
    </w:pPr>
    <w:rPr>
      <w:rFonts w:ascii="Cambria" w:eastAsia="Calibri" w:hAnsi="Cambria" w:cs="Cambria"/>
      <w:color w:val="000000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B00ECE"/>
    <w:rPr>
      <w:rFonts w:ascii="Cambria" w:hAnsi="Cambria"/>
      <w:i/>
      <w:iCs/>
      <w:color w:val="4F81BD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340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r-HR"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146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r-HR" w:eastAsia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murski.rally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llln62H9aSOi2L8ClVvCen9FA==">CgMxLjA4AHIhMVNEZndBOFZ6dlFqelBLX0Z4SFFJbFdmcnctYzd1cUhV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8CD1EA2-E686-4F59-A042-18B2F34C1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 Delta Sport</dc:creator>
  <cp:lastModifiedBy>Buzov Ivana</cp:lastModifiedBy>
  <cp:revision>2</cp:revision>
  <dcterms:created xsi:type="dcterms:W3CDTF">2025-10-09T11:22:00Z</dcterms:created>
  <dcterms:modified xsi:type="dcterms:W3CDTF">2025-10-09T11:22:00Z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